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F65" w:rsidRPr="00FC0083" w:rsidRDefault="004F6F65">
      <w:pPr>
        <w:rPr>
          <w:b/>
        </w:rPr>
      </w:pPr>
      <w:r w:rsidRPr="00FC0083">
        <w:rPr>
          <w:b/>
        </w:rPr>
        <w:t>WW: Conflict Edits</w:t>
      </w:r>
    </w:p>
    <w:p w:rsidR="004F6F65" w:rsidRDefault="004F6F65"/>
    <w:p w:rsidR="004F6F65" w:rsidRDefault="00B941E7">
      <w:r w:rsidRPr="00E2693D">
        <w:rPr>
          <w:b/>
        </w:rPr>
        <w:t>CHAPTER 1</w:t>
      </w:r>
      <w:r>
        <w:t xml:space="preserve">: Segment 1479-1 - </w:t>
      </w:r>
      <w:r w:rsidR="004F6F65">
        <w:t>Love is Not Irritable, Part 1</w:t>
      </w:r>
    </w:p>
    <w:p w:rsidR="004F6F65" w:rsidRDefault="00B941E7">
      <w:r w:rsidRPr="00E2693D">
        <w:rPr>
          <w:b/>
        </w:rPr>
        <w:t>CHAPTER</w:t>
      </w:r>
      <w:r w:rsidR="00FC0083" w:rsidRPr="00E2693D">
        <w:rPr>
          <w:b/>
        </w:rPr>
        <w:t xml:space="preserve"> 2:</w:t>
      </w:r>
      <w:r>
        <w:t xml:space="preserve"> Segment 1479-2 - </w:t>
      </w:r>
      <w:r w:rsidR="00FC0083">
        <w:t>Love is N</w:t>
      </w:r>
      <w:r w:rsidR="004F6F65">
        <w:t>ot Irritable, Part 2</w:t>
      </w:r>
    </w:p>
    <w:p w:rsidR="004F6F65" w:rsidRDefault="00B941E7">
      <w:r w:rsidRPr="00E2693D">
        <w:rPr>
          <w:b/>
        </w:rPr>
        <w:t>CHAPTER 3</w:t>
      </w:r>
      <w:r>
        <w:t xml:space="preserve">: Segment 1813-1 - </w:t>
      </w:r>
      <w:r w:rsidR="004F6F65">
        <w:t>The Key To Conflict Resolution, Part 1</w:t>
      </w:r>
    </w:p>
    <w:p w:rsidR="004F6F65" w:rsidRDefault="00B941E7">
      <w:r w:rsidRPr="00E2693D">
        <w:rPr>
          <w:b/>
        </w:rPr>
        <w:t>CHAPTER 4:</w:t>
      </w:r>
      <w:r>
        <w:t xml:space="preserve"> Segment 1813-2 - </w:t>
      </w:r>
      <w:r w:rsidR="004F6F65">
        <w:t>The Key to Conflict Resolution, Part 2</w:t>
      </w:r>
    </w:p>
    <w:p w:rsidR="00FC0083" w:rsidRDefault="00E2693D">
      <w:pPr>
        <w:rPr>
          <w:color w:val="FF0000"/>
        </w:rPr>
      </w:pPr>
      <w:r>
        <w:rPr>
          <w:b/>
          <w:color w:val="FF0000"/>
        </w:rPr>
        <w:t>END</w:t>
      </w:r>
      <w:r w:rsidR="00FC0083" w:rsidRPr="00FC0083">
        <w:rPr>
          <w:color w:val="FF0000"/>
        </w:rPr>
        <w:t xml:space="preserve"> after Todd says, “It’s not complicated. If you’re fighting a lot, </w:t>
      </w:r>
      <w:proofErr w:type="gramStart"/>
      <w:r w:rsidR="00FC0083" w:rsidRPr="00FC0083">
        <w:rPr>
          <w:color w:val="FF0000"/>
        </w:rPr>
        <w:t>you’re hating</w:t>
      </w:r>
      <w:proofErr w:type="gramEnd"/>
      <w:r w:rsidR="00FC0083" w:rsidRPr="00FC0083">
        <w:rPr>
          <w:color w:val="FF0000"/>
        </w:rPr>
        <w:t>. You’re not being loving.”</w:t>
      </w:r>
    </w:p>
    <w:p w:rsidR="004F6F65" w:rsidRDefault="00B941E7">
      <w:r w:rsidRPr="00E2693D">
        <w:rPr>
          <w:b/>
        </w:rPr>
        <w:t>CHAPTER</w:t>
      </w:r>
      <w:r w:rsidR="004F6F65" w:rsidRPr="00E2693D">
        <w:rPr>
          <w:b/>
        </w:rPr>
        <w:t xml:space="preserve"> 5</w:t>
      </w:r>
      <w:r w:rsidR="004F6F65">
        <w:t>:</w:t>
      </w:r>
      <w:r>
        <w:t xml:space="preserve"> Segment 1813-3 - </w:t>
      </w:r>
      <w:r w:rsidR="004F6F65">
        <w:t>The Key to Conflict Resolution, Part 3</w:t>
      </w:r>
    </w:p>
    <w:p w:rsidR="004F6F65" w:rsidRDefault="00B941E7">
      <w:r w:rsidRPr="00E2693D">
        <w:rPr>
          <w:b/>
        </w:rPr>
        <w:t xml:space="preserve">CHAPTER </w:t>
      </w:r>
      <w:r w:rsidR="004F6F65" w:rsidRPr="00E2693D">
        <w:rPr>
          <w:b/>
        </w:rPr>
        <w:t>6:</w:t>
      </w:r>
      <w:r>
        <w:t xml:space="preserve"> Segment 1461-1&amp;2 - </w:t>
      </w:r>
      <w:r w:rsidR="004F6F65">
        <w:t>The Biblical Response to Anger, Part 1</w:t>
      </w:r>
    </w:p>
    <w:p w:rsidR="00B941E7" w:rsidRPr="00130A27" w:rsidRDefault="00B941E7" w:rsidP="00B941E7">
      <w:pPr>
        <w:rPr>
          <w:color w:val="FF0000"/>
        </w:rPr>
      </w:pPr>
      <w:r w:rsidRPr="00E2693D">
        <w:rPr>
          <w:b/>
          <w:color w:val="FF0000"/>
        </w:rPr>
        <w:t>END</w:t>
      </w:r>
      <w:r>
        <w:rPr>
          <w:color w:val="FF0000"/>
        </w:rPr>
        <w:t xml:space="preserve"> </w:t>
      </w:r>
      <w:r w:rsidRPr="00E2693D">
        <w:rPr>
          <w:b/>
          <w:color w:val="FF0000"/>
        </w:rPr>
        <w:t>1461-1</w:t>
      </w:r>
      <w:r w:rsidRPr="00130A27">
        <w:rPr>
          <w:color w:val="FF0000"/>
        </w:rPr>
        <w:t xml:space="preserve"> </w:t>
      </w:r>
      <w:proofErr w:type="gramStart"/>
      <w:r w:rsidRPr="00130A27">
        <w:rPr>
          <w:color w:val="FF0000"/>
        </w:rPr>
        <w:t>right</w:t>
      </w:r>
      <w:proofErr w:type="gramEnd"/>
      <w:r w:rsidRPr="00130A27">
        <w:rPr>
          <w:color w:val="FF0000"/>
        </w:rPr>
        <w:t xml:space="preserve"> before Todd says, “When we come back on Wretched…”</w:t>
      </w:r>
    </w:p>
    <w:p w:rsidR="00B941E7" w:rsidRPr="00130A27" w:rsidRDefault="00B941E7" w:rsidP="00B941E7">
      <w:pPr>
        <w:rPr>
          <w:color w:val="FF0000"/>
        </w:rPr>
      </w:pPr>
      <w:r w:rsidRPr="00E2693D">
        <w:rPr>
          <w:b/>
          <w:color w:val="FF0000"/>
        </w:rPr>
        <w:t>BEGIN</w:t>
      </w:r>
      <w:r>
        <w:rPr>
          <w:color w:val="FF0000"/>
        </w:rPr>
        <w:t xml:space="preserve"> </w:t>
      </w:r>
      <w:r w:rsidRPr="00E2693D">
        <w:rPr>
          <w:b/>
          <w:color w:val="FF0000"/>
        </w:rPr>
        <w:t>1461-2</w:t>
      </w:r>
      <w:r w:rsidRPr="00130A27">
        <w:rPr>
          <w:color w:val="FF0000"/>
        </w:rPr>
        <w:t xml:space="preserve"> when Todd says, “Step number three in dealing with your anger issue…”</w:t>
      </w:r>
    </w:p>
    <w:p w:rsidR="00B941E7" w:rsidRDefault="00B941E7">
      <w:pPr>
        <w:rPr>
          <w:color w:val="FF0000"/>
        </w:rPr>
      </w:pPr>
      <w:r w:rsidRPr="00E2693D">
        <w:rPr>
          <w:b/>
          <w:color w:val="FF0000"/>
        </w:rPr>
        <w:t>END</w:t>
      </w:r>
      <w:r>
        <w:rPr>
          <w:color w:val="FF0000"/>
        </w:rPr>
        <w:t xml:space="preserve"> </w:t>
      </w:r>
      <w:r w:rsidRPr="00E2693D">
        <w:rPr>
          <w:b/>
          <w:color w:val="FF0000"/>
        </w:rPr>
        <w:t>1461-2</w:t>
      </w:r>
      <w:r w:rsidRPr="00130A27">
        <w:rPr>
          <w:color w:val="FF0000"/>
        </w:rPr>
        <w:t xml:space="preserve"> after Todd </w:t>
      </w:r>
      <w:proofErr w:type="gramStart"/>
      <w:r w:rsidRPr="00130A27">
        <w:rPr>
          <w:color w:val="FF0000"/>
        </w:rPr>
        <w:t>says</w:t>
      </w:r>
      <w:proofErr w:type="gramEnd"/>
      <w:r w:rsidRPr="00130A27">
        <w:rPr>
          <w:color w:val="FF0000"/>
        </w:rPr>
        <w:t xml:space="preserve"> “That’s our God. </w:t>
      </w:r>
      <w:proofErr w:type="gramStart"/>
      <w:r w:rsidRPr="00130A27">
        <w:rPr>
          <w:color w:val="FF0000"/>
        </w:rPr>
        <w:t>That</w:t>
      </w:r>
      <w:proofErr w:type="gramEnd"/>
      <w:r w:rsidRPr="00130A27">
        <w:rPr>
          <w:color w:val="FF0000"/>
        </w:rPr>
        <w:t xml:space="preserve"> should be </w:t>
      </w:r>
      <w:proofErr w:type="gramStart"/>
      <w:r w:rsidRPr="00130A27">
        <w:rPr>
          <w:color w:val="FF0000"/>
        </w:rPr>
        <w:t>us</w:t>
      </w:r>
      <w:proofErr w:type="gramEnd"/>
      <w:r w:rsidRPr="00130A27">
        <w:rPr>
          <w:color w:val="FF0000"/>
        </w:rPr>
        <w:t>.”</w:t>
      </w:r>
    </w:p>
    <w:p w:rsidR="004F6F65" w:rsidRDefault="00B941E7">
      <w:r w:rsidRPr="00E2693D">
        <w:rPr>
          <w:b/>
        </w:rPr>
        <w:t xml:space="preserve">CHAPTER </w:t>
      </w:r>
      <w:r w:rsidR="004F6F65" w:rsidRPr="00E2693D">
        <w:rPr>
          <w:b/>
        </w:rPr>
        <w:t>7:</w:t>
      </w:r>
      <w:r w:rsidR="004F6F65">
        <w:t xml:space="preserve"> </w:t>
      </w:r>
      <w:r>
        <w:t>Segment 1461-2&amp;3 -</w:t>
      </w:r>
      <w:r w:rsidR="00E2693D">
        <w:t xml:space="preserve"> </w:t>
      </w:r>
      <w:r w:rsidR="004F6F65">
        <w:t>The Biblical Response to Anger, Part 2</w:t>
      </w:r>
    </w:p>
    <w:p w:rsidR="00B941E7" w:rsidRPr="00E270EC" w:rsidRDefault="00B941E7" w:rsidP="00B941E7">
      <w:pPr>
        <w:rPr>
          <w:color w:val="FF0000"/>
        </w:rPr>
      </w:pPr>
      <w:r w:rsidRPr="00E2693D">
        <w:rPr>
          <w:b/>
          <w:color w:val="FF0000"/>
        </w:rPr>
        <w:t>BEGIN</w:t>
      </w:r>
      <w:r w:rsidRPr="00E270EC">
        <w:rPr>
          <w:color w:val="FF0000"/>
        </w:rPr>
        <w:t xml:space="preserve"> when Todd says, “Now Lisa Schmidt just gave us 4 principles…”</w:t>
      </w:r>
    </w:p>
    <w:p w:rsidR="00B941E7" w:rsidRDefault="00B941E7" w:rsidP="00B941E7">
      <w:pPr>
        <w:rPr>
          <w:color w:val="FF0000"/>
        </w:rPr>
      </w:pPr>
      <w:r w:rsidRPr="00E2693D">
        <w:rPr>
          <w:b/>
          <w:color w:val="FF0000"/>
        </w:rPr>
        <w:t>END</w:t>
      </w:r>
      <w:r>
        <w:rPr>
          <w:color w:val="FF0000"/>
        </w:rPr>
        <w:t xml:space="preserve"> </w:t>
      </w:r>
      <w:r w:rsidRPr="00E2693D">
        <w:rPr>
          <w:b/>
          <w:color w:val="FF0000"/>
        </w:rPr>
        <w:t>1461-2</w:t>
      </w:r>
      <w:r>
        <w:rPr>
          <w:color w:val="FF0000"/>
        </w:rPr>
        <w:t xml:space="preserve"> after Todd says, “If it was really wounding and damaging and causing you to have some anger inside, then you need to address it.”</w:t>
      </w:r>
    </w:p>
    <w:p w:rsidR="00B941E7" w:rsidRDefault="00B941E7">
      <w:pPr>
        <w:rPr>
          <w:color w:val="FF0000"/>
        </w:rPr>
      </w:pPr>
      <w:r w:rsidRPr="00E2693D">
        <w:rPr>
          <w:b/>
          <w:color w:val="FF0000"/>
        </w:rPr>
        <w:t>BEGIN</w:t>
      </w:r>
      <w:r>
        <w:rPr>
          <w:color w:val="FF0000"/>
        </w:rPr>
        <w:t xml:space="preserve"> </w:t>
      </w:r>
      <w:r w:rsidRPr="00E2693D">
        <w:rPr>
          <w:b/>
          <w:color w:val="FF0000"/>
        </w:rPr>
        <w:t>1462-3</w:t>
      </w:r>
      <w:r w:rsidR="00E2693D">
        <w:rPr>
          <w:color w:val="FF0000"/>
        </w:rPr>
        <w:t xml:space="preserve"> when Todd says,</w:t>
      </w:r>
      <w:r>
        <w:rPr>
          <w:color w:val="FF0000"/>
        </w:rPr>
        <w:t xml:space="preserve"> “Question number three.” (Hopefully you can start from there; it’s mid-sentence. If not, begin when he says, “For your consideration…”)</w:t>
      </w:r>
    </w:p>
    <w:p w:rsidR="004F6F65" w:rsidRDefault="00B941E7">
      <w:r w:rsidRPr="00E2693D">
        <w:rPr>
          <w:b/>
        </w:rPr>
        <w:t>CHAPTER</w:t>
      </w:r>
      <w:r w:rsidR="00E2693D" w:rsidRPr="00E2693D">
        <w:rPr>
          <w:b/>
        </w:rPr>
        <w:t xml:space="preserve"> 8:</w:t>
      </w:r>
      <w:r w:rsidR="00E2693D">
        <w:t xml:space="preserve"> Segment 1479-3 - </w:t>
      </w:r>
      <w:r w:rsidR="004F6F65">
        <w:t>Seven Conditions for Confrontation</w:t>
      </w:r>
    </w:p>
    <w:p w:rsidR="004F6F65" w:rsidRDefault="00B941E7">
      <w:r w:rsidRPr="00E2693D">
        <w:rPr>
          <w:b/>
        </w:rPr>
        <w:t>CHAPTER</w:t>
      </w:r>
      <w:r w:rsidR="004F6F65" w:rsidRPr="00E2693D">
        <w:rPr>
          <w:b/>
        </w:rPr>
        <w:t xml:space="preserve"> 9:</w:t>
      </w:r>
      <w:r w:rsidR="004F6F65">
        <w:t xml:space="preserve"> </w:t>
      </w:r>
      <w:r w:rsidR="00E2693D">
        <w:t xml:space="preserve">Segment 1502-1&amp;2 - </w:t>
      </w:r>
      <w:r w:rsidR="004F6F65">
        <w:t>The Marks of True Humility</w:t>
      </w:r>
    </w:p>
    <w:p w:rsidR="00B941E7" w:rsidRDefault="00B941E7" w:rsidP="00B941E7">
      <w:pPr>
        <w:rPr>
          <w:color w:val="FF0000"/>
        </w:rPr>
      </w:pPr>
      <w:r w:rsidRPr="00E2693D">
        <w:rPr>
          <w:b/>
          <w:color w:val="FF0000"/>
        </w:rPr>
        <w:t>BEGIN 1502-1</w:t>
      </w:r>
      <w:r>
        <w:rPr>
          <w:color w:val="FF0000"/>
        </w:rPr>
        <w:t xml:space="preserve"> </w:t>
      </w:r>
      <w:r w:rsidRPr="00502DDB">
        <w:rPr>
          <w:color w:val="FF0000"/>
        </w:rPr>
        <w:t>when Todd says, “True confession time…”</w:t>
      </w:r>
    </w:p>
    <w:p w:rsidR="00B941E7" w:rsidRDefault="00B941E7" w:rsidP="00B941E7">
      <w:pPr>
        <w:rPr>
          <w:color w:val="FF0000"/>
        </w:rPr>
      </w:pPr>
      <w:r w:rsidRPr="00E2693D">
        <w:rPr>
          <w:b/>
          <w:color w:val="FF0000"/>
        </w:rPr>
        <w:t>END</w:t>
      </w:r>
      <w:r>
        <w:rPr>
          <w:color w:val="FF0000"/>
        </w:rPr>
        <w:t xml:space="preserve"> </w:t>
      </w:r>
      <w:r w:rsidRPr="00E2693D">
        <w:rPr>
          <w:b/>
          <w:color w:val="FF0000"/>
        </w:rPr>
        <w:t>1502-1</w:t>
      </w:r>
      <w:r>
        <w:rPr>
          <w:color w:val="FF0000"/>
        </w:rPr>
        <w:t xml:space="preserve"> </w:t>
      </w:r>
      <w:proofErr w:type="gramStart"/>
      <w:r>
        <w:rPr>
          <w:color w:val="FF0000"/>
        </w:rPr>
        <w:t>right</w:t>
      </w:r>
      <w:proofErr w:type="gramEnd"/>
      <w:r>
        <w:rPr>
          <w:color w:val="FF0000"/>
        </w:rPr>
        <w:t xml:space="preserve"> before Todd says, “When we come back…”</w:t>
      </w:r>
    </w:p>
    <w:p w:rsidR="00B941E7" w:rsidRDefault="00B941E7" w:rsidP="00B941E7">
      <w:pPr>
        <w:rPr>
          <w:color w:val="FF0000"/>
        </w:rPr>
      </w:pPr>
      <w:r w:rsidRPr="00E2693D">
        <w:rPr>
          <w:b/>
          <w:color w:val="FF0000"/>
        </w:rPr>
        <w:t>BEGIN</w:t>
      </w:r>
      <w:r>
        <w:rPr>
          <w:color w:val="FF0000"/>
        </w:rPr>
        <w:t xml:space="preserve"> </w:t>
      </w:r>
      <w:r w:rsidRPr="00E2693D">
        <w:rPr>
          <w:b/>
          <w:color w:val="FF0000"/>
        </w:rPr>
        <w:t>1502-2</w:t>
      </w:r>
      <w:r>
        <w:rPr>
          <w:color w:val="FF0000"/>
        </w:rPr>
        <w:t xml:space="preserve"> </w:t>
      </w:r>
      <w:proofErr w:type="gramStart"/>
      <w:r>
        <w:rPr>
          <w:color w:val="FF0000"/>
        </w:rPr>
        <w:t>right</w:t>
      </w:r>
      <w:proofErr w:type="gramEnd"/>
      <w:r>
        <w:rPr>
          <w:color w:val="FF0000"/>
        </w:rPr>
        <w:t xml:space="preserve"> before Todd says, “Let’s keep taking a look at our list.” (This is a ways into the segment.)</w:t>
      </w:r>
    </w:p>
    <w:p w:rsidR="00B941E7" w:rsidRDefault="00B941E7" w:rsidP="00B941E7">
      <w:pPr>
        <w:rPr>
          <w:color w:val="FF0000"/>
        </w:rPr>
      </w:pPr>
      <w:r w:rsidRPr="00E2693D">
        <w:rPr>
          <w:b/>
          <w:color w:val="FF0000"/>
        </w:rPr>
        <w:t>END</w:t>
      </w:r>
      <w:r>
        <w:rPr>
          <w:color w:val="FF0000"/>
        </w:rPr>
        <w:t xml:space="preserve"> </w:t>
      </w:r>
      <w:r w:rsidRPr="00E2693D">
        <w:rPr>
          <w:b/>
          <w:color w:val="FF0000"/>
        </w:rPr>
        <w:t>1502-2</w:t>
      </w:r>
      <w:r>
        <w:rPr>
          <w:color w:val="FF0000"/>
        </w:rPr>
        <w:t xml:space="preserve"> </w:t>
      </w:r>
      <w:proofErr w:type="gramStart"/>
      <w:r>
        <w:rPr>
          <w:color w:val="FF0000"/>
        </w:rPr>
        <w:t>right</w:t>
      </w:r>
      <w:proofErr w:type="gramEnd"/>
      <w:r>
        <w:rPr>
          <w:color w:val="FF0000"/>
        </w:rPr>
        <w:t xml:space="preserve"> before Todd says, “When we come back…”</w:t>
      </w:r>
    </w:p>
    <w:p w:rsidR="004F6F65" w:rsidRDefault="00B941E7">
      <w:r w:rsidRPr="00E2693D">
        <w:rPr>
          <w:b/>
        </w:rPr>
        <w:t xml:space="preserve">CHAPTER </w:t>
      </w:r>
      <w:r w:rsidR="004F6F65" w:rsidRPr="00E2693D">
        <w:rPr>
          <w:b/>
        </w:rPr>
        <w:t>10:</w:t>
      </w:r>
      <w:r w:rsidR="00E2693D">
        <w:t xml:space="preserve"> Segment 1502-3 - </w:t>
      </w:r>
      <w:r w:rsidR="004F6F65">
        <w:t>How to Grow in Humility</w:t>
      </w:r>
    </w:p>
    <w:p w:rsidR="004F6F65" w:rsidRDefault="00B941E7">
      <w:r w:rsidRPr="00E2693D">
        <w:rPr>
          <w:b/>
        </w:rPr>
        <w:t xml:space="preserve">CHAPTER </w:t>
      </w:r>
      <w:r w:rsidR="004F6F65" w:rsidRPr="00E2693D">
        <w:rPr>
          <w:b/>
        </w:rPr>
        <w:t>11:</w:t>
      </w:r>
      <w:r w:rsidR="00E2693D">
        <w:t xml:space="preserve"> Segment 1822-1&amp;2 - </w:t>
      </w:r>
      <w:r w:rsidR="004F6F65">
        <w:t>How to Provoke Your Child to Anger, Part 1</w:t>
      </w:r>
    </w:p>
    <w:p w:rsidR="00B941E7" w:rsidRPr="004B3E79" w:rsidRDefault="00B941E7" w:rsidP="00B941E7">
      <w:pPr>
        <w:rPr>
          <w:color w:val="FF0000"/>
        </w:rPr>
      </w:pPr>
      <w:r w:rsidRPr="00E2693D">
        <w:rPr>
          <w:b/>
          <w:color w:val="FF0000"/>
        </w:rPr>
        <w:t>END 1822-1</w:t>
      </w:r>
      <w:r w:rsidRPr="004B3E79">
        <w:rPr>
          <w:color w:val="FF0000"/>
        </w:rPr>
        <w:t xml:space="preserve"> </w:t>
      </w:r>
      <w:proofErr w:type="gramStart"/>
      <w:r w:rsidRPr="004B3E79">
        <w:rPr>
          <w:color w:val="FF0000"/>
        </w:rPr>
        <w:t>right</w:t>
      </w:r>
      <w:proofErr w:type="gramEnd"/>
      <w:r w:rsidRPr="004B3E79">
        <w:rPr>
          <w:color w:val="FF0000"/>
        </w:rPr>
        <w:t xml:space="preserve"> after Todd says, “…not as a self-righteous jerk.”</w:t>
      </w:r>
    </w:p>
    <w:p w:rsidR="00B941E7" w:rsidRDefault="00B941E7" w:rsidP="00B941E7">
      <w:pPr>
        <w:rPr>
          <w:color w:val="FF0000"/>
        </w:rPr>
      </w:pPr>
      <w:r w:rsidRPr="00E2693D">
        <w:rPr>
          <w:b/>
          <w:color w:val="FF0000"/>
        </w:rPr>
        <w:t>BEGIN</w:t>
      </w:r>
      <w:r w:rsidRPr="004B3E79">
        <w:rPr>
          <w:color w:val="FF0000"/>
        </w:rPr>
        <w:t xml:space="preserve"> </w:t>
      </w:r>
      <w:r w:rsidRPr="00E2693D">
        <w:rPr>
          <w:b/>
          <w:color w:val="FF0000"/>
        </w:rPr>
        <w:t>1822-2</w:t>
      </w:r>
      <w:r w:rsidRPr="004B3E79">
        <w:rPr>
          <w:color w:val="FF0000"/>
        </w:rPr>
        <w:t xml:space="preserve"> when Todd says, “</w:t>
      </w:r>
      <w:r>
        <w:rPr>
          <w:color w:val="FF0000"/>
        </w:rPr>
        <w:t>Here is number 14”</w:t>
      </w:r>
    </w:p>
    <w:p w:rsidR="00B941E7" w:rsidRDefault="00B941E7" w:rsidP="00B941E7">
      <w:pPr>
        <w:rPr>
          <w:color w:val="FF0000"/>
        </w:rPr>
      </w:pPr>
      <w:r w:rsidRPr="00E2693D">
        <w:rPr>
          <w:b/>
          <w:color w:val="FF0000"/>
        </w:rPr>
        <w:t>END</w:t>
      </w:r>
      <w:r>
        <w:rPr>
          <w:color w:val="FF0000"/>
        </w:rPr>
        <w:t xml:space="preserve"> </w:t>
      </w:r>
      <w:r w:rsidRPr="00E2693D">
        <w:rPr>
          <w:b/>
          <w:color w:val="FF0000"/>
        </w:rPr>
        <w:t>1822-2</w:t>
      </w:r>
      <w:r>
        <w:rPr>
          <w:color w:val="FF0000"/>
        </w:rPr>
        <w:t xml:space="preserve"> after Todd says, “That’s a lot different and it doesn’t make them angry.” </w:t>
      </w:r>
    </w:p>
    <w:p w:rsidR="004F6F65" w:rsidRDefault="00B941E7">
      <w:r w:rsidRPr="00E2693D">
        <w:rPr>
          <w:b/>
        </w:rPr>
        <w:t>CHAPTER</w:t>
      </w:r>
      <w:r w:rsidR="004F6F65" w:rsidRPr="00E2693D">
        <w:rPr>
          <w:b/>
        </w:rPr>
        <w:t xml:space="preserve"> 12:</w:t>
      </w:r>
      <w:r w:rsidR="00E2693D">
        <w:t xml:space="preserve"> Segment 1822-3 &amp; 1823-3 - </w:t>
      </w:r>
      <w:r w:rsidR="004F6F65">
        <w:t>How to Provoke Your Child to Anger, Part 2</w:t>
      </w:r>
    </w:p>
    <w:p w:rsidR="00B941E7" w:rsidRPr="009921EC" w:rsidRDefault="00B941E7" w:rsidP="00B941E7">
      <w:pPr>
        <w:rPr>
          <w:color w:val="FF0000"/>
        </w:rPr>
      </w:pPr>
      <w:r w:rsidRPr="00E2693D">
        <w:rPr>
          <w:b/>
          <w:color w:val="FF0000"/>
        </w:rPr>
        <w:t>BEGIN 1822-3</w:t>
      </w:r>
      <w:r w:rsidRPr="009921EC">
        <w:rPr>
          <w:color w:val="FF0000"/>
        </w:rPr>
        <w:t xml:space="preserve"> when Todd says, “That brings us to the 10</w:t>
      </w:r>
      <w:r w:rsidRPr="009921EC">
        <w:rPr>
          <w:color w:val="FF0000"/>
          <w:vertAlign w:val="superscript"/>
        </w:rPr>
        <w:t>th</w:t>
      </w:r>
      <w:r w:rsidRPr="009921EC">
        <w:rPr>
          <w:color w:val="FF0000"/>
        </w:rPr>
        <w:t xml:space="preserve"> way…”</w:t>
      </w:r>
    </w:p>
    <w:p w:rsidR="00B941E7" w:rsidRPr="009921EC" w:rsidRDefault="00B941E7" w:rsidP="00B941E7">
      <w:pPr>
        <w:rPr>
          <w:color w:val="FF0000"/>
        </w:rPr>
      </w:pPr>
      <w:r w:rsidRPr="00E2693D">
        <w:rPr>
          <w:b/>
          <w:color w:val="FF0000"/>
        </w:rPr>
        <w:t>END</w:t>
      </w:r>
      <w:r w:rsidRPr="009921EC">
        <w:rPr>
          <w:color w:val="FF0000"/>
        </w:rPr>
        <w:t xml:space="preserve"> </w:t>
      </w:r>
      <w:r w:rsidRPr="00E2693D">
        <w:rPr>
          <w:b/>
          <w:color w:val="FF0000"/>
        </w:rPr>
        <w:t>1822-3</w:t>
      </w:r>
      <w:r w:rsidRPr="009921EC">
        <w:rPr>
          <w:color w:val="FF0000"/>
        </w:rPr>
        <w:t xml:space="preserve"> after Todd says, “…we don’t act like self-righteous hypocrites.”</w:t>
      </w:r>
    </w:p>
    <w:p w:rsidR="00B941E7" w:rsidRPr="003A4C6C" w:rsidRDefault="00B941E7" w:rsidP="00B941E7">
      <w:pPr>
        <w:rPr>
          <w:color w:val="FF0000"/>
        </w:rPr>
      </w:pPr>
      <w:r w:rsidRPr="00E2693D">
        <w:rPr>
          <w:b/>
          <w:color w:val="FF0000"/>
        </w:rPr>
        <w:t>BEGIN</w:t>
      </w:r>
      <w:r w:rsidRPr="009921EC">
        <w:rPr>
          <w:color w:val="FF0000"/>
        </w:rPr>
        <w:t xml:space="preserve"> </w:t>
      </w:r>
      <w:r w:rsidRPr="00E2693D">
        <w:rPr>
          <w:b/>
          <w:color w:val="FF0000"/>
        </w:rPr>
        <w:t>1823-3</w:t>
      </w:r>
      <w:r>
        <w:rPr>
          <w:color w:val="FF0000"/>
        </w:rPr>
        <w:t xml:space="preserve"> </w:t>
      </w:r>
      <w:r w:rsidRPr="009921EC">
        <w:rPr>
          <w:color w:val="FF0000"/>
        </w:rPr>
        <w:t>when Todd says, “The number eight way we can provoke our children…”</w:t>
      </w:r>
    </w:p>
    <w:p w:rsidR="004F6F65" w:rsidRDefault="00B941E7">
      <w:r w:rsidRPr="00E2693D">
        <w:rPr>
          <w:b/>
        </w:rPr>
        <w:t xml:space="preserve">CHAPTER </w:t>
      </w:r>
      <w:r w:rsidR="004F6F65" w:rsidRPr="00E2693D">
        <w:rPr>
          <w:b/>
        </w:rPr>
        <w:t>13:</w:t>
      </w:r>
      <w:r w:rsidR="00E2693D">
        <w:t xml:space="preserve"> </w:t>
      </w:r>
      <w:r w:rsidR="004F6F65">
        <w:t>Where To Go for Conflict Resolution</w:t>
      </w:r>
    </w:p>
    <w:p w:rsidR="004F6F65" w:rsidRDefault="004F6F65">
      <w:r>
        <w:t xml:space="preserve"> </w:t>
      </w:r>
      <w:bookmarkStart w:id="0" w:name="_GoBack"/>
      <w:bookmarkEnd w:id="0"/>
    </w:p>
    <w:sectPr w:rsidR="004F6F65" w:rsidSect="009B6BD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F65"/>
    <w:rsid w:val="004F6F65"/>
    <w:rsid w:val="00600128"/>
    <w:rsid w:val="009B6BDF"/>
    <w:rsid w:val="00B941E7"/>
    <w:rsid w:val="00E2693D"/>
    <w:rsid w:val="00FC0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EE48F6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336</Words>
  <Characters>1916</Characters>
  <Application>Microsoft Macintosh Word</Application>
  <DocSecurity>0</DocSecurity>
  <Lines>15</Lines>
  <Paragraphs>4</Paragraphs>
  <ScaleCrop>false</ScaleCrop>
  <Company>Burning Bush Communications</Company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Anderson</dc:creator>
  <cp:keywords/>
  <dc:description/>
  <cp:lastModifiedBy>Susan Anderson</cp:lastModifiedBy>
  <cp:revision>1</cp:revision>
  <dcterms:created xsi:type="dcterms:W3CDTF">2016-11-12T22:14:00Z</dcterms:created>
  <dcterms:modified xsi:type="dcterms:W3CDTF">2016-11-12T23:06:00Z</dcterms:modified>
</cp:coreProperties>
</file>